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B2" w:rsidRDefault="006D03B2" w:rsidP="00ED08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062D87B4" wp14:editId="1BBBB8FE">
            <wp:extent cx="1323757" cy="509905"/>
            <wp:effectExtent l="0" t="0" r="0" b="4445"/>
            <wp:docPr id="6149" name="Picture 13" descr="bh_spot_logo_ve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3" descr="bh_spot_logo_ver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04" cy="51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B654B" w:rsidRPr="00ED0874" w:rsidRDefault="00BB654B" w:rsidP="00BB654B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</w:pPr>
      <w:r w:rsidRPr="00ED0874">
        <w:rPr>
          <w:rFonts w:ascii="Segoe UI" w:eastAsia="Times New Roman" w:hAnsi="Segoe UI" w:cs="Segoe UI"/>
          <w:b/>
          <w:color w:val="000000"/>
          <w:sz w:val="28"/>
          <w:szCs w:val="28"/>
          <w:lang w:eastAsia="en-GB"/>
        </w:rPr>
        <w:t xml:space="preserve">Resource packages for supporting Speech language and Communication development </w:t>
      </w:r>
    </w:p>
    <w:p w:rsidR="004370E3" w:rsidRDefault="004370E3" w:rsidP="004370E3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lang w:eastAsia="en-GB"/>
        </w:rPr>
      </w:pPr>
    </w:p>
    <w:p w:rsidR="00ED0874" w:rsidRPr="004370E3" w:rsidRDefault="004370E3" w:rsidP="00ED0874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lang w:eastAsia="en-GB"/>
        </w:rPr>
      </w:pPr>
      <w:r w:rsidRPr="0058611D">
        <w:rPr>
          <w:rFonts w:ascii="Segoe UI" w:eastAsia="Times New Roman" w:hAnsi="Segoe UI" w:cs="Segoe UI"/>
          <w:b/>
          <w:color w:val="000000"/>
          <w:lang w:eastAsia="en-GB"/>
        </w:rPr>
        <w:t>Package 1</w:t>
      </w:r>
    </w:p>
    <w:p w:rsidR="00056451" w:rsidRPr="0058611D" w:rsidRDefault="00056451" w:rsidP="00ED0874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000000"/>
          <w:lang w:eastAsia="en-GB"/>
        </w:rPr>
      </w:pPr>
      <w:r w:rsidRPr="00056451">
        <w:rPr>
          <w:b/>
          <w:color w:val="000000"/>
          <w:sz w:val="27"/>
          <w:szCs w:val="27"/>
        </w:rPr>
        <w:t>Top Tips for early communication development</w:t>
      </w:r>
      <w:r>
        <w:rPr>
          <w:color w:val="000000"/>
          <w:sz w:val="27"/>
          <w:szCs w:val="27"/>
        </w:rPr>
        <w:t>:</w:t>
      </w:r>
    </w:p>
    <w:p w:rsidR="00B34765" w:rsidRDefault="00B34765" w:rsidP="00B34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Focus on the environment and </w:t>
      </w:r>
      <w:r>
        <w:rPr>
          <w:rStyle w:val="normaltextrun"/>
          <w:rFonts w:ascii="Segoe UI" w:hAnsi="Segoe UI" w:cs="Segoe UI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communication with the child </w:t>
      </w: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061A97" w:rsidP="00B34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</w:rPr>
        <w:t>C</w:t>
      </w:r>
      <w:r w:rsidR="00B34765">
        <w:rPr>
          <w:rStyle w:val="normaltextrun"/>
          <w:rFonts w:ascii="Segoe UI" w:hAnsi="Segoe UI" w:cs="Segoe UI"/>
          <w:color w:val="000000"/>
          <w:sz w:val="22"/>
          <w:szCs w:val="22"/>
        </w:rPr>
        <w:t>ommence some of these activities: </w:t>
      </w:r>
      <w:r w:rsidR="00B34765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B34765" w:rsidP="000564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</w:rPr>
        <w:t>Daily story time of about 10 to 15 minutes, choose a time when the child is most receptive.</w:t>
      </w: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061A97" w:rsidP="000564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</w:rPr>
        <w:t>S</w:t>
      </w:r>
      <w:r w:rsidR="00B34765">
        <w:rPr>
          <w:rStyle w:val="normaltextrun"/>
          <w:rFonts w:ascii="Segoe UI" w:hAnsi="Segoe UI" w:cs="Segoe UI"/>
          <w:color w:val="000000"/>
          <w:sz w:val="22"/>
          <w:szCs w:val="22"/>
        </w:rPr>
        <w:t>ing songs and nursery rhymes on a regular basis.</w:t>
      </w:r>
      <w:r w:rsidR="00B34765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061A97" w:rsidP="000564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</w:rPr>
        <w:t>P</w:t>
      </w:r>
      <w:r w:rsidR="00B34765">
        <w:rPr>
          <w:rStyle w:val="normaltextrun"/>
          <w:rFonts w:ascii="Segoe UI" w:hAnsi="Segoe UI" w:cs="Segoe UI"/>
          <w:color w:val="000000"/>
          <w:sz w:val="22"/>
          <w:szCs w:val="22"/>
        </w:rPr>
        <w:t>lan a daily child led play time. </w:t>
      </w:r>
      <w:r w:rsidR="00B34765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B34765" w:rsidP="000564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When out and about encourage talking/describing and pointing out objects as </w:t>
      </w:r>
      <w:r w:rsidR="00061A97">
        <w:rPr>
          <w:rStyle w:val="normaltextrun"/>
          <w:rFonts w:ascii="Segoe UI" w:hAnsi="Segoe UI" w:cs="Segoe UI"/>
          <w:color w:val="000000"/>
          <w:sz w:val="22"/>
          <w:szCs w:val="22"/>
        </w:rPr>
        <w:t>you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 go along. </w:t>
      </w: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061A97" w:rsidP="000564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</w:rPr>
        <w:t>T</w:t>
      </w:r>
      <w:r w:rsidR="00B34765">
        <w:rPr>
          <w:rStyle w:val="normaltextrun"/>
          <w:rFonts w:ascii="Segoe UI" w:hAnsi="Segoe UI" w:cs="Segoe UI"/>
          <w:color w:val="000000"/>
          <w:sz w:val="22"/>
          <w:szCs w:val="22"/>
        </w:rPr>
        <w:t>ry to reduce TV and tablet time.</w:t>
      </w:r>
      <w:r w:rsidR="00B34765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061A97" w:rsidP="000564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</w:rPr>
        <w:t>I</w:t>
      </w:r>
      <w:r w:rsidR="00B34765">
        <w:rPr>
          <w:rStyle w:val="normaltextrun"/>
          <w:rFonts w:ascii="Segoe UI" w:hAnsi="Segoe UI" w:cs="Segoe UI"/>
          <w:color w:val="000000"/>
          <w:sz w:val="22"/>
          <w:szCs w:val="22"/>
        </w:rPr>
        <w:t>t would be better to discontinue using dummies and bottles.</w:t>
      </w:r>
      <w:r w:rsidR="00B34765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061A97" w:rsidP="000564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</w:rPr>
        <w:t>T</w:t>
      </w:r>
      <w:r w:rsidR="00B34765">
        <w:rPr>
          <w:rStyle w:val="normaltextrun"/>
          <w:rFonts w:ascii="Segoe UI" w:hAnsi="Segoe UI" w:cs="Segoe UI"/>
          <w:color w:val="000000"/>
          <w:sz w:val="22"/>
          <w:szCs w:val="22"/>
        </w:rPr>
        <w:t>ry to attend some social groups, such as singing or story time in the library or the stay and play in the children’s centre at least once per week.</w:t>
      </w:r>
      <w:r w:rsidR="00B34765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021A8C" w:rsidRPr="00021A8C" w:rsidRDefault="00B34765" w:rsidP="000564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</w:rPr>
        <w:t>Use pictures/objects to help understanding of routines and instructions. </w:t>
      </w:r>
    </w:p>
    <w:p w:rsidR="00B34765" w:rsidRDefault="00061A97" w:rsidP="000564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</w:rPr>
        <w:t>Use the ASQ</w:t>
      </w:r>
      <w:r w:rsidR="00B34765"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 communication activity sheet e.g. washing a baby doll, naming body parts. </w:t>
      </w:r>
      <w:r w:rsidR="00B34765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B34765" w:rsidP="00B3476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B34765" w:rsidP="00B34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</w:rPr>
        <w:t> </w:t>
      </w:r>
      <w:r w:rsidR="00061A97" w:rsidRPr="00061A97">
        <w:rPr>
          <w:rStyle w:val="normaltextrun"/>
          <w:rFonts w:ascii="Segoe UI" w:hAnsi="Segoe UI" w:cs="Segoe UI"/>
          <w:b/>
          <w:color w:val="000000"/>
          <w:sz w:val="22"/>
          <w:szCs w:val="22"/>
        </w:rPr>
        <w:t>Useful webpages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: </w:t>
      </w: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EB05FB" w:rsidRDefault="00734A0E" w:rsidP="00EB05F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hyperlink r:id="rId6" w:tgtFrame="_blank" w:history="1">
        <w:r w:rsidR="00B34765">
          <w:rPr>
            <w:rStyle w:val="normaltextrun"/>
            <w:rFonts w:ascii="Segoe UI" w:hAnsi="Segoe UI" w:cs="Segoe UI"/>
            <w:color w:val="0563C1"/>
            <w:sz w:val="22"/>
            <w:szCs w:val="22"/>
            <w:u w:val="single"/>
          </w:rPr>
          <w:t>https://hungrylittleminds.campaign.gov.uk/</w:t>
        </w:r>
      </w:hyperlink>
      <w:r w:rsidR="00B34765">
        <w:rPr>
          <w:rStyle w:val="normaltextrun"/>
          <w:rFonts w:ascii="Segoe UI" w:hAnsi="Segoe UI" w:cs="Segoe UI"/>
          <w:color w:val="000000"/>
          <w:sz w:val="22"/>
          <w:szCs w:val="22"/>
        </w:rPr>
        <w:t> </w:t>
      </w:r>
      <w:r w:rsidR="00EB05FB">
        <w:rPr>
          <w:rStyle w:val="normaltextrun"/>
          <w:rFonts w:ascii="Segoe UI" w:hAnsi="Segoe UI" w:cs="Segoe UI"/>
          <w:color w:val="000000"/>
          <w:sz w:val="22"/>
          <w:szCs w:val="22"/>
        </w:rPr>
        <w:t>:</w:t>
      </w:r>
      <w:r w:rsidR="00B34765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  <w:r w:rsidR="00EB05FB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A website from The Department for Education. A new campaign provides parents with ideas and videos of activities to boost children’s communication, </w:t>
      </w:r>
      <w:bookmarkStart w:id="0" w:name="_GoBack"/>
      <w:bookmarkEnd w:id="0"/>
      <w:r w:rsidR="00EB05FB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language and literacy development from 0-5 years old.</w:t>
      </w:r>
    </w:p>
    <w:p w:rsidR="00B34765" w:rsidRDefault="00B34765" w:rsidP="00B34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734A0E" w:rsidP="0005645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7" w:tgtFrame="_blank" w:history="1">
        <w:r w:rsidR="00B34765">
          <w:rPr>
            <w:rStyle w:val="normaltextrun"/>
            <w:rFonts w:ascii="Segoe UI" w:hAnsi="Segoe UI" w:cs="Segoe UI"/>
            <w:color w:val="0563C1"/>
            <w:sz w:val="22"/>
            <w:szCs w:val="22"/>
            <w:u w:val="single"/>
          </w:rPr>
          <w:t>https://www.bbc.co.uk/tiny-happy-people</w:t>
        </w:r>
      </w:hyperlink>
      <w:r w:rsidR="00B34765">
        <w:rPr>
          <w:rStyle w:val="normaltextrun"/>
          <w:rFonts w:ascii="Segoe UI" w:hAnsi="Segoe UI" w:cs="Segoe UI"/>
          <w:color w:val="000000"/>
          <w:sz w:val="22"/>
          <w:szCs w:val="22"/>
        </w:rPr>
        <w:t> </w:t>
      </w:r>
      <w:r w:rsidR="00EB05FB">
        <w:rPr>
          <w:rStyle w:val="normaltextrun"/>
          <w:rFonts w:ascii="Segoe UI" w:hAnsi="Segoe UI" w:cs="Segoe UI"/>
          <w:color w:val="000000"/>
          <w:sz w:val="22"/>
          <w:szCs w:val="22"/>
        </w:rPr>
        <w:t>:</w:t>
      </w:r>
      <w:r w:rsidR="00B34765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  <w:r w:rsidR="00EB05FB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Information for parents on how to develop your child’s communication skills. You can explore their simple activities and play ideas and find information about early child development</w:t>
      </w:r>
    </w:p>
    <w:p w:rsidR="00B34765" w:rsidRDefault="00B34765" w:rsidP="00B34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Pr="00056451" w:rsidRDefault="00056451" w:rsidP="00056451">
      <w:pPr>
        <w:pStyle w:val="ListParagraph"/>
        <w:numPr>
          <w:ilvl w:val="0"/>
          <w:numId w:val="14"/>
        </w:numPr>
      </w:pPr>
      <w:r w:rsidRPr="00056451">
        <w:rPr>
          <w:color w:val="000000"/>
          <w:sz w:val="27"/>
          <w:szCs w:val="27"/>
        </w:rPr>
        <w:t>Through the Eyes of a Child, quite detailed but some useful discussion points</w:t>
      </w:r>
      <w:r>
        <w:rPr>
          <w:color w:val="000000"/>
          <w:sz w:val="27"/>
          <w:szCs w:val="27"/>
        </w:rPr>
        <w:t>:</w:t>
      </w:r>
      <w:r>
        <w:t xml:space="preserve"> </w:t>
      </w:r>
      <w:hyperlink r:id="rId8" w:history="1">
        <w:r w:rsidRPr="0016349E">
          <w:rPr>
            <w:rStyle w:val="Hyperlink"/>
          </w:rPr>
          <w:t>https://ican.org.uk/i-cans-talking-point/professionals/tct-resources/through-the-eyes-of-a-child/</w:t>
        </w:r>
      </w:hyperlink>
      <w:r>
        <w:t xml:space="preserve">: </w:t>
      </w:r>
      <w:r w:rsidR="00B34765" w:rsidRPr="00056451">
        <w:rPr>
          <w:rStyle w:val="eop"/>
          <w:rFonts w:ascii="Segoe UI" w:hAnsi="Segoe UI" w:cs="Segoe UI"/>
          <w:color w:val="000000"/>
        </w:rPr>
        <w:t> </w:t>
      </w:r>
    </w:p>
    <w:p w:rsidR="00056451" w:rsidRPr="00056451" w:rsidRDefault="00056451" w:rsidP="00056451">
      <w:pPr>
        <w:pStyle w:val="ListParagraph"/>
        <w:numPr>
          <w:ilvl w:val="0"/>
          <w:numId w:val="13"/>
        </w:numPr>
      </w:pPr>
      <w:r>
        <w:rPr>
          <w:color w:val="000000"/>
          <w:sz w:val="27"/>
          <w:szCs w:val="27"/>
        </w:rPr>
        <w:t>Y</w:t>
      </w:r>
      <w:r w:rsidRPr="00056451">
        <w:rPr>
          <w:color w:val="000000"/>
          <w:sz w:val="27"/>
          <w:szCs w:val="27"/>
        </w:rPr>
        <w:t xml:space="preserve">ou </w:t>
      </w:r>
      <w:r>
        <w:rPr>
          <w:color w:val="000000"/>
          <w:sz w:val="27"/>
          <w:szCs w:val="27"/>
        </w:rPr>
        <w:t>T</w:t>
      </w:r>
      <w:r w:rsidRPr="00056451">
        <w:rPr>
          <w:color w:val="000000"/>
          <w:sz w:val="27"/>
          <w:szCs w:val="27"/>
        </w:rPr>
        <w:t>ube Chatter Matters (animated clips – very parent friendly)</w:t>
      </w:r>
      <w:r>
        <w:rPr>
          <w:color w:val="000000"/>
          <w:sz w:val="27"/>
          <w:szCs w:val="27"/>
        </w:rPr>
        <w:t>:</w:t>
      </w:r>
      <w:hyperlink r:id="rId9" w:history="1">
        <w:r w:rsidRPr="0016349E">
          <w:rPr>
            <w:rStyle w:val="Hyperlink"/>
          </w:rPr>
          <w:t>https://www.bing.com/videos/search?q=utube+chatter+matters+uk&amp;qpvt=utube+chatter+matters+uk&amp;FORM=VDRE</w:t>
        </w:r>
      </w:hyperlink>
      <w:r>
        <w:t xml:space="preserve"> :</w:t>
      </w:r>
    </w:p>
    <w:p w:rsidR="00056451" w:rsidRPr="00056451" w:rsidRDefault="00056451" w:rsidP="00056451">
      <w:pPr>
        <w:pStyle w:val="NormalWeb"/>
        <w:numPr>
          <w:ilvl w:val="0"/>
          <w:numId w:val="1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Keep it Simple</w:t>
      </w:r>
      <w:r w:rsidRPr="000564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You Tube; Chatter matters keep it simple:</w:t>
      </w:r>
      <w:r>
        <w:t xml:space="preserve"> </w:t>
      </w:r>
      <w:hyperlink r:id="rId10" w:history="1">
        <w:r w:rsidRPr="0016349E">
          <w:rPr>
            <w:rStyle w:val="Hyperlink"/>
          </w:rPr>
          <w:t>https://www.youtube.com/watch?v=EleUJ3DD75g</w:t>
        </w:r>
      </w:hyperlink>
      <w:r>
        <w:t xml:space="preserve"> </w:t>
      </w:r>
    </w:p>
    <w:p w:rsidR="00056451" w:rsidRPr="00056451" w:rsidRDefault="00056451" w:rsidP="00056451">
      <w:pPr>
        <w:pStyle w:val="ListParagraph"/>
        <w:numPr>
          <w:ilvl w:val="0"/>
          <w:numId w:val="13"/>
        </w:numPr>
      </w:pPr>
      <w:r w:rsidRPr="00056451">
        <w:rPr>
          <w:color w:val="000000"/>
          <w:sz w:val="27"/>
          <w:szCs w:val="27"/>
        </w:rPr>
        <w:t xml:space="preserve">Talk to your Child </w:t>
      </w:r>
      <w:r>
        <w:rPr>
          <w:color w:val="000000"/>
          <w:sz w:val="27"/>
          <w:szCs w:val="27"/>
        </w:rPr>
        <w:t>C</w:t>
      </w:r>
      <w:r w:rsidRPr="00056451">
        <w:rPr>
          <w:color w:val="000000"/>
          <w:sz w:val="27"/>
          <w:szCs w:val="27"/>
        </w:rPr>
        <w:t xml:space="preserve">hatter matters </w:t>
      </w:r>
      <w:r>
        <w:rPr>
          <w:color w:val="000000"/>
          <w:sz w:val="27"/>
          <w:szCs w:val="27"/>
        </w:rPr>
        <w:t>Y</w:t>
      </w:r>
      <w:r w:rsidRPr="00056451">
        <w:rPr>
          <w:color w:val="000000"/>
          <w:sz w:val="27"/>
          <w:szCs w:val="27"/>
        </w:rPr>
        <w:t>ouTube talk to your child</w:t>
      </w:r>
      <w:r>
        <w:rPr>
          <w:color w:val="000000"/>
          <w:sz w:val="27"/>
          <w:szCs w:val="27"/>
        </w:rPr>
        <w:t>:</w:t>
      </w:r>
      <w:r w:rsidRPr="00056451">
        <w:rPr>
          <w:color w:val="000000"/>
          <w:sz w:val="27"/>
          <w:szCs w:val="27"/>
        </w:rPr>
        <w:t xml:space="preserve"> </w:t>
      </w:r>
      <w:hyperlink r:id="rId11" w:history="1">
        <w:r w:rsidRPr="0016349E">
          <w:rPr>
            <w:rStyle w:val="Hyperlink"/>
          </w:rPr>
          <w:t>https://www.bing.com/videos/search?q=utube+chatter+matters+uk&amp;qpvt=utube+chatter+matters+uk&amp;FORM=VDRE</w:t>
        </w:r>
      </w:hyperlink>
      <w:r>
        <w:t xml:space="preserve"> :</w:t>
      </w:r>
      <w:r w:rsidRPr="00056451">
        <w:rPr>
          <w:color w:val="000000"/>
          <w:sz w:val="27"/>
          <w:szCs w:val="27"/>
        </w:rPr>
        <w:t xml:space="preserve"> </w:t>
      </w:r>
    </w:p>
    <w:p w:rsidR="00056451" w:rsidRPr="00056451" w:rsidRDefault="00056451" w:rsidP="00056451">
      <w:pPr>
        <w:pStyle w:val="ListParagraph"/>
        <w:numPr>
          <w:ilvl w:val="0"/>
          <w:numId w:val="13"/>
        </w:numPr>
      </w:pPr>
      <w:r w:rsidRPr="00056451">
        <w:rPr>
          <w:color w:val="000000"/>
          <w:sz w:val="27"/>
          <w:szCs w:val="27"/>
        </w:rPr>
        <w:t xml:space="preserve">Join </w:t>
      </w:r>
      <w:r>
        <w:rPr>
          <w:color w:val="000000"/>
          <w:sz w:val="27"/>
          <w:szCs w:val="27"/>
        </w:rPr>
        <w:t>i</w:t>
      </w:r>
      <w:r w:rsidRPr="00056451">
        <w:rPr>
          <w:color w:val="000000"/>
          <w:sz w:val="27"/>
          <w:szCs w:val="27"/>
        </w:rPr>
        <w:t xml:space="preserve">n </w:t>
      </w:r>
      <w:r>
        <w:rPr>
          <w:color w:val="000000"/>
          <w:sz w:val="27"/>
          <w:szCs w:val="27"/>
        </w:rPr>
        <w:t>C</w:t>
      </w:r>
      <w:r w:rsidRPr="00056451">
        <w:rPr>
          <w:color w:val="000000"/>
          <w:sz w:val="27"/>
          <w:szCs w:val="27"/>
        </w:rPr>
        <w:t xml:space="preserve">hatter matters </w:t>
      </w:r>
      <w:r>
        <w:rPr>
          <w:color w:val="000000"/>
          <w:sz w:val="27"/>
          <w:szCs w:val="27"/>
        </w:rPr>
        <w:t>Y</w:t>
      </w:r>
      <w:r w:rsidRPr="00056451">
        <w:rPr>
          <w:color w:val="000000"/>
          <w:sz w:val="27"/>
          <w:szCs w:val="27"/>
        </w:rPr>
        <w:t>ou</w:t>
      </w:r>
      <w:r>
        <w:rPr>
          <w:color w:val="000000"/>
          <w:sz w:val="27"/>
          <w:szCs w:val="27"/>
        </w:rPr>
        <w:t xml:space="preserve"> T</w:t>
      </w:r>
      <w:r w:rsidRPr="00056451">
        <w:rPr>
          <w:color w:val="000000"/>
          <w:sz w:val="27"/>
          <w:szCs w:val="27"/>
        </w:rPr>
        <w:t>ube join in</w:t>
      </w:r>
      <w:r>
        <w:rPr>
          <w:color w:val="000000"/>
          <w:sz w:val="27"/>
          <w:szCs w:val="27"/>
        </w:rPr>
        <w:t>:</w:t>
      </w:r>
      <w:r>
        <w:t xml:space="preserve"> </w:t>
      </w:r>
      <w:hyperlink r:id="rId12" w:history="1">
        <w:r w:rsidRPr="0016349E">
          <w:rPr>
            <w:rStyle w:val="Hyperlink"/>
          </w:rPr>
          <w:t>https://www.youtube.com/watch?v=vy3R1_cOOUU</w:t>
        </w:r>
      </w:hyperlink>
      <w:r>
        <w:t xml:space="preserve"> :</w:t>
      </w:r>
    </w:p>
    <w:p w:rsidR="00056451" w:rsidRDefault="00056451" w:rsidP="00056451">
      <w:pPr>
        <w:pStyle w:val="ListParagraph"/>
        <w:numPr>
          <w:ilvl w:val="0"/>
          <w:numId w:val="13"/>
        </w:numPr>
      </w:pPr>
      <w:r w:rsidRPr="00056451">
        <w:rPr>
          <w:color w:val="000000"/>
          <w:sz w:val="27"/>
          <w:szCs w:val="27"/>
        </w:rPr>
        <w:t>Face to Face Chatter matters You Tube face to face:</w:t>
      </w:r>
      <w:r w:rsidRPr="00056451">
        <w:t xml:space="preserve"> </w:t>
      </w:r>
      <w:hyperlink r:id="rId13" w:history="1">
        <w:r w:rsidRPr="0016349E">
          <w:rPr>
            <w:rStyle w:val="Hyperlink"/>
          </w:rPr>
          <w:t>https://www.bing.com/videos/search?q=face+to+face+utube+chatter+matters+uk&amp;&amp;view=detail&amp;mid=5DA8B77C0ED553B4757C5DA8B77C0ED553B4757C&amp;&amp;FORM=VRDGAR&amp;ru=%2Fvideos%2Fsearch%</w:t>
        </w:r>
      </w:hyperlink>
    </w:p>
    <w:p w:rsidR="00056451" w:rsidRDefault="00734A0E" w:rsidP="0005645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 w:rsidR="00056451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</w:rPr>
          <w:t>https://literacytrust.org.uk/resources/tips-talking-your-baby-and-young-child/</w:t>
        </w:r>
      </w:hyperlink>
      <w:r w:rsidR="00056451"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ED0874" w:rsidRDefault="00ED0874" w:rsidP="00ED08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ED0874" w:rsidRDefault="00ED0874" w:rsidP="00ED08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b/>
          <w:bCs/>
          <w:color w:val="000000"/>
          <w:sz w:val="22"/>
          <w:szCs w:val="22"/>
        </w:rPr>
        <w:t>Agree a follow up date, document on EMIS </w:t>
      </w: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056451" w:rsidRDefault="00056451" w:rsidP="00ED0874">
      <w:pPr>
        <w:pStyle w:val="paragraph"/>
        <w:pBdr>
          <w:bottom w:val="single" w:sz="4" w:space="1" w:color="auto"/>
          <w:between w:val="single" w:sz="4" w:space="1" w:color="auto"/>
          <w:bar w:val="single" w:sz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056451" w:rsidRDefault="00056451" w:rsidP="00B34765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/>
          <w:sz w:val="22"/>
          <w:szCs w:val="22"/>
        </w:rPr>
      </w:pPr>
    </w:p>
    <w:p w:rsidR="00056451" w:rsidRDefault="00056451" w:rsidP="00B34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34765" w:rsidRDefault="00B34765" w:rsidP="00B34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B34765" w:rsidP="00B34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B34765" w:rsidP="00B34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B34765" w:rsidP="00B34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p w:rsidR="00B34765" w:rsidRDefault="00B34765" w:rsidP="00B34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sectPr w:rsidR="00B34765" w:rsidSect="00056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2F7"/>
    <w:multiLevelType w:val="multilevel"/>
    <w:tmpl w:val="67A00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01DBB"/>
    <w:multiLevelType w:val="hybridMultilevel"/>
    <w:tmpl w:val="886C315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F3470F"/>
    <w:multiLevelType w:val="hybridMultilevel"/>
    <w:tmpl w:val="B1A0C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4BB2"/>
    <w:multiLevelType w:val="multilevel"/>
    <w:tmpl w:val="8554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268E2"/>
    <w:multiLevelType w:val="hybridMultilevel"/>
    <w:tmpl w:val="80DA9C4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026D4"/>
    <w:multiLevelType w:val="multilevel"/>
    <w:tmpl w:val="A4CE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F2C34"/>
    <w:multiLevelType w:val="multilevel"/>
    <w:tmpl w:val="FF40D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2F727F"/>
    <w:multiLevelType w:val="hybridMultilevel"/>
    <w:tmpl w:val="9ED4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40527"/>
    <w:multiLevelType w:val="multilevel"/>
    <w:tmpl w:val="9782F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F47687"/>
    <w:multiLevelType w:val="multilevel"/>
    <w:tmpl w:val="D3529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B72F5"/>
    <w:multiLevelType w:val="multilevel"/>
    <w:tmpl w:val="F9EA0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A0945"/>
    <w:multiLevelType w:val="multilevel"/>
    <w:tmpl w:val="78B2C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DE5795"/>
    <w:multiLevelType w:val="hybridMultilevel"/>
    <w:tmpl w:val="8022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D5747"/>
    <w:multiLevelType w:val="multilevel"/>
    <w:tmpl w:val="F44C9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E1415"/>
    <w:multiLevelType w:val="multilevel"/>
    <w:tmpl w:val="46AE0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5D2231"/>
    <w:multiLevelType w:val="multilevel"/>
    <w:tmpl w:val="E166A3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65"/>
    <w:rsid w:val="00021A8C"/>
    <w:rsid w:val="00056451"/>
    <w:rsid w:val="00061A97"/>
    <w:rsid w:val="00206186"/>
    <w:rsid w:val="003E448F"/>
    <w:rsid w:val="004370E3"/>
    <w:rsid w:val="006D03B2"/>
    <w:rsid w:val="00734A0E"/>
    <w:rsid w:val="00AA580A"/>
    <w:rsid w:val="00B34765"/>
    <w:rsid w:val="00BB654B"/>
    <w:rsid w:val="00EB05FB"/>
    <w:rsid w:val="00E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82B3"/>
  <w15:chartTrackingRefBased/>
  <w15:docId w15:val="{1BF53784-FC62-477C-B957-D3BBDB8C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34765"/>
  </w:style>
  <w:style w:type="character" w:customStyle="1" w:styleId="eop">
    <w:name w:val="eop"/>
    <w:basedOn w:val="DefaultParagraphFont"/>
    <w:rsid w:val="00B34765"/>
  </w:style>
  <w:style w:type="paragraph" w:styleId="NormalWeb">
    <w:name w:val="Normal (Web)"/>
    <w:basedOn w:val="Normal"/>
    <w:uiPriority w:val="99"/>
    <w:unhideWhenUsed/>
    <w:rsid w:val="0005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6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64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64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n.org.uk/i-cans-talking-point/professionals/tct-resources/through-the-eyes-of-a-child/" TargetMode="External"/><Relationship Id="rId13" Type="http://schemas.openxmlformats.org/officeDocument/2006/relationships/hyperlink" Target="https://www.bing.com/videos/search?q=face+to+face+utube+chatter+matters+uk&amp;&amp;view=detail&amp;mid=5DA8B77C0ED553B4757C5DA8B77C0ED553B4757C&amp;&amp;FORM=VRDGAR&amp;ru=%2Fvideos%2Fsearch%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iny-happy-people" TargetMode="External"/><Relationship Id="rId12" Type="http://schemas.openxmlformats.org/officeDocument/2006/relationships/hyperlink" Target="https://www.youtube.com/watch?v=vy3R1_cOOU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ungrylittleminds.campaign.gov.uk/" TargetMode="External"/><Relationship Id="rId11" Type="http://schemas.openxmlformats.org/officeDocument/2006/relationships/hyperlink" Target="https://www.bing.com/videos/search?q=utube+chatter+matters+uk&amp;qpvt=utube+chatter+matters+uk&amp;FORM=VDR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leUJ3DD7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utube+chatter+matters+uk&amp;qpvt=utube+chatter+matters+uk&amp;FORM=VDRE" TargetMode="External"/><Relationship Id="rId14" Type="http://schemas.openxmlformats.org/officeDocument/2006/relationships/hyperlink" Target="https://literacytrust.org.uk/resources/tips-talking-your-baby-and-young-ch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Healthcare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2021-06-10T09:55:00Z</cp:lastPrinted>
  <dcterms:created xsi:type="dcterms:W3CDTF">2021-06-28T16:09:00Z</dcterms:created>
  <dcterms:modified xsi:type="dcterms:W3CDTF">2021-06-28T16:09:00Z</dcterms:modified>
</cp:coreProperties>
</file>